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hint="eastAsia" w:ascii="方正小标宋_GBK" w:hAnsi="方正小标宋_GBK" w:eastAsia="方正小标宋_GBK" w:cs="方正小标宋_GBK"/>
          <w:sz w:val="42"/>
          <w:szCs w:val="42"/>
        </w:rPr>
      </w:pPr>
      <w:r>
        <w:rPr>
          <w:rFonts w:hint="eastAsia" w:ascii="方正小标宋_GBK" w:hAnsi="方正小标宋_GBK" w:eastAsia="方正小标宋_GBK" w:cs="方正小标宋_GBK"/>
          <w:sz w:val="42"/>
          <w:szCs w:val="42"/>
        </w:rPr>
        <w:t>杨荣平 曲靖市麒麟区水务局党组书记、局长</w:t>
      </w: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2"/>
          <w:szCs w:val="42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2"/>
          <w:szCs w:val="42"/>
        </w:rPr>
        <w:t>基本情况</w:t>
      </w:r>
    </w:p>
    <w:p>
      <w:pPr>
        <w:spacing w:line="600" w:lineRule="exact"/>
        <w:jc w:val="center"/>
        <w:rPr>
          <w:rFonts w:ascii="宋体" w:hAnsi="宋体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杨荣平，男，汉族，1972年1月5日生，1997年4月参加工作，2004年加入中国共产党。1986年9月至1989年7月在麒麟区东山一中初中阶段学习；1989年9月至1992年7月在原曲靖市第十中学高中阶段学习；1994年9月至1996年7月在云南农业大学经贸学院学习；1997年4月至1998年12月在原麒麟区茨营乡农经站工作；1999年1月至2004年3月在麒麟区东山镇农经站任站长；2004年4月至2005年5月任麒麟区东山镇人民政府办公室主任；2005年6月至2006年3月任原麒麟区潇湘乡人民政府副乡长；2006年4月至2011年2月任原麒麟区沿江乡人民政府副乡长；2011年3月至2017年2月任麒麟区沿江街道纪工委书记；2017年3月至2017年12月任麒麟区沿江街道党工委副书记；2018年1月至2019年12月任麒麟区沿江街道党工委副书记、办事处主任；2020年1月至今任麒麟区水务局党组书记、局长 。</w:t>
      </w:r>
    </w:p>
    <w:p>
      <w:pPr>
        <w:spacing w:line="600" w:lineRule="exact"/>
        <w:ind w:firstLine="640" w:firstLineChars="200"/>
        <w:rPr>
          <w:rFonts w:ascii="仿宋_GB2312" w:hAnsi="宋体" w:eastAsia="仿宋_GB2312" w:cs="方正仿宋_GBK"/>
          <w:sz w:val="32"/>
          <w:szCs w:val="32"/>
        </w:rPr>
      </w:pPr>
    </w:p>
    <w:p>
      <w:pPr>
        <w:spacing w:line="600" w:lineRule="exact"/>
        <w:ind w:right="640" w:firstLine="640" w:firstLineChars="200"/>
        <w:jc w:val="center"/>
        <w:outlineLvl w:val="0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              曲靖市麒麟区水务局</w:t>
      </w:r>
    </w:p>
    <w:p>
      <w:pPr>
        <w:spacing w:line="600" w:lineRule="exact"/>
        <w:ind w:right="640" w:firstLine="640" w:firstLineChars="200"/>
        <w:jc w:val="center"/>
        <w:outlineLvl w:val="0"/>
        <w:rPr>
          <w:rFonts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 xml:space="preserve">                   2020年11月30日           </w:t>
      </w:r>
    </w:p>
    <w:sectPr>
      <w:pgSz w:w="11906" w:h="16838"/>
      <w:pgMar w:top="1871" w:right="1531" w:bottom="1701" w:left="1531" w:header="851" w:footer="1361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F1D2950"/>
    <w:rsid w:val="0028342C"/>
    <w:rsid w:val="00B53323"/>
    <w:rsid w:val="00D4605F"/>
    <w:rsid w:val="00EB5682"/>
    <w:rsid w:val="3A5200E8"/>
    <w:rsid w:val="6F1D2950"/>
    <w:rsid w:val="77E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曲靖市麒麟区党政机关单位</Company>
  <Pages>1</Pages>
  <Words>73</Words>
  <Characters>420</Characters>
  <Lines>3</Lines>
  <Paragraphs>1</Paragraphs>
  <TotalTime>15</TotalTime>
  <ScaleCrop>false</ScaleCrop>
  <LinksUpToDate>false</LinksUpToDate>
  <CharactersWithSpaces>492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2020-12-03T09:56:00Z</dcterms:created>
  <dc:creator>Lenovo</dc:creator>
  <cp:lastModifiedBy>吴昊</cp:lastModifiedBy>
  <dcterms:modified xsi:type="dcterms:W3CDTF">2020-12-22T05:56:05Z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